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29" w:rsidRPr="00252ED9" w:rsidRDefault="00252ED9">
      <w:pPr>
        <w:rPr>
          <w:rFonts w:ascii="Arial" w:hAnsi="Arial" w:cs="Arial"/>
          <w:b/>
          <w:bCs/>
          <w:sz w:val="24"/>
          <w:szCs w:val="24"/>
        </w:rPr>
      </w:pPr>
      <w:r w:rsidRPr="00252ED9">
        <w:rPr>
          <w:rFonts w:ascii="Arial" w:hAnsi="Arial" w:cs="Arial"/>
          <w:b/>
          <w:sz w:val="24"/>
          <w:szCs w:val="24"/>
        </w:rPr>
        <w:t>APPLICATION</w:t>
      </w:r>
      <w:r w:rsidR="005B1FBB">
        <w:rPr>
          <w:rFonts w:ascii="Arial" w:hAnsi="Arial" w:cs="Arial"/>
          <w:b/>
          <w:bCs/>
          <w:sz w:val="24"/>
          <w:szCs w:val="24"/>
        </w:rPr>
        <w:t xml:space="preserve"> FOR ANNUAL FUND AUDIT</w:t>
      </w:r>
      <w:r w:rsidR="001B021A">
        <w:rPr>
          <w:rFonts w:ascii="Arial" w:hAnsi="Arial" w:cs="Arial"/>
          <w:b/>
          <w:bCs/>
          <w:sz w:val="24"/>
          <w:szCs w:val="24"/>
        </w:rPr>
        <w:t xml:space="preserve"> </w:t>
      </w:r>
      <w:r w:rsidR="008D5BD4">
        <w:rPr>
          <w:rFonts w:ascii="Arial" w:hAnsi="Arial" w:cs="Arial"/>
          <w:b/>
          <w:bCs/>
          <w:sz w:val="24"/>
          <w:szCs w:val="24"/>
        </w:rPr>
        <w:t>– BASE FEE</w:t>
      </w:r>
      <w:r w:rsidR="001B021A">
        <w:rPr>
          <w:rFonts w:ascii="Arial" w:hAnsi="Arial" w:cs="Arial"/>
          <w:b/>
          <w:bCs/>
          <w:sz w:val="24"/>
          <w:szCs w:val="24"/>
        </w:rPr>
        <w:t xml:space="preserve"> $330</w:t>
      </w:r>
      <w:r w:rsidR="002E5129" w:rsidRPr="00252ED9">
        <w:rPr>
          <w:rFonts w:ascii="Arial" w:hAnsi="Arial" w:cs="Arial"/>
          <w:b/>
          <w:bCs/>
          <w:sz w:val="24"/>
          <w:szCs w:val="24"/>
        </w:rPr>
        <w:t xml:space="preserve"> (INCL. GST)</w:t>
      </w:r>
    </w:p>
    <w:p w:rsidR="002E5129" w:rsidRPr="004E5FC0" w:rsidRDefault="00E74BFD">
      <w:pPr>
        <w:rPr>
          <w:rFonts w:ascii="Arial" w:hAnsi="Arial" w:cs="Arial"/>
          <w:sz w:val="20"/>
          <w:szCs w:val="20"/>
        </w:rPr>
      </w:pPr>
      <w:r w:rsidRPr="004E5FC0">
        <w:rPr>
          <w:rFonts w:ascii="Arial" w:hAnsi="Arial" w:cs="Arial"/>
          <w:sz w:val="20"/>
          <w:szCs w:val="20"/>
        </w:rPr>
        <w:t>(Please print, complete, sign, scan and send back to our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BFD" w:rsidRPr="006625D3" w:rsidTr="007B15D3">
        <w:tc>
          <w:tcPr>
            <w:tcW w:w="9350" w:type="dxa"/>
          </w:tcPr>
          <w:p w:rsidR="00E74BFD" w:rsidRPr="006625D3" w:rsidRDefault="00FD49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 INFORMATION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Name: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Establishment Date:</w:t>
            </w:r>
          </w:p>
        </w:tc>
      </w:tr>
    </w:tbl>
    <w:p w:rsidR="00E74BFD" w:rsidRDefault="00E74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429F" w:rsidRPr="0014429F" w:rsidTr="0014429F">
        <w:tc>
          <w:tcPr>
            <w:tcW w:w="9350" w:type="dxa"/>
          </w:tcPr>
          <w:p w:rsidR="0014429F" w:rsidRPr="0014429F" w:rsidRDefault="001442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29F">
              <w:rPr>
                <w:rFonts w:ascii="Arial" w:hAnsi="Arial" w:cs="Arial"/>
                <w:b/>
                <w:bCs/>
                <w:sz w:val="24"/>
                <w:szCs w:val="24"/>
              </w:rPr>
              <w:t>TRUSTEE INFORMATION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color w:val="FF0000"/>
                <w:sz w:val="20"/>
                <w:szCs w:val="20"/>
              </w:rPr>
              <w:t>Important Note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All members must be trustees, and all trustees must be members, except in a single member fund where a second individual must be appointed as another trustee (This person cannot be the member’s employer).</w:t>
            </w:r>
          </w:p>
          <w:p w:rsidR="0014429F" w:rsidRPr="004E5FC0" w:rsidRDefault="00D42335" w:rsidP="00D423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E04EAD" w:rsidRPr="00AC0C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5FC0">
              <w:rPr>
                <w:rFonts w:ascii="Arial" w:hAnsi="Arial" w:cs="Arial"/>
                <w:sz w:val="20"/>
                <w:szCs w:val="20"/>
              </w:rPr>
              <w:t xml:space="preserve">Street Address must be a physical </w:t>
            </w:r>
            <w:r w:rsidR="001B6976" w:rsidRPr="004E5FC0">
              <w:rPr>
                <w:rFonts w:ascii="Arial" w:hAnsi="Arial" w:cs="Arial"/>
                <w:sz w:val="20"/>
                <w:szCs w:val="20"/>
              </w:rPr>
              <w:t>street address and not a PO Box.</w:t>
            </w:r>
          </w:p>
        </w:tc>
      </w:tr>
    </w:tbl>
    <w:p w:rsidR="002E5129" w:rsidRDefault="002E51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1ED9" w:rsidRPr="00E04EAD" w:rsidTr="000C1ED9"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4663D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(Primary Contact)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 xml:space="preserve">Title: (e.g. </w:t>
            </w:r>
            <w:proofErr w:type="spellStart"/>
            <w:r w:rsidRPr="00CD2F1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CD2F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Street Address:</w:t>
            </w:r>
            <w:r w:rsidR="002D5ED3"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Tax File Number</w:t>
            </w:r>
            <w:r w:rsidR="00FD49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FC" w:rsidRPr="002538FC" w:rsidTr="00E42568">
        <w:tc>
          <w:tcPr>
            <w:tcW w:w="9350" w:type="dxa"/>
            <w:gridSpan w:val="5"/>
          </w:tcPr>
          <w:p w:rsidR="002538FC" w:rsidRPr="002538FC" w:rsidRDefault="002538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8FC">
              <w:rPr>
                <w:rFonts w:ascii="Arial" w:hAnsi="Arial" w:cs="Arial"/>
                <w:b/>
                <w:bCs/>
                <w:sz w:val="24"/>
                <w:szCs w:val="24"/>
              </w:rPr>
              <w:t>SUPERANNUATION INFORMATION</w:t>
            </w: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Service Period: </w:t>
            </w:r>
            <w:r w:rsidRPr="002538FC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Resident of Australia?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FD4996" w:rsidRPr="00FD4996" w:rsidTr="0076281C">
        <w:tc>
          <w:tcPr>
            <w:tcW w:w="9350" w:type="dxa"/>
            <w:gridSpan w:val="5"/>
          </w:tcPr>
          <w:p w:rsidR="00FD4996" w:rsidRPr="00FD4996" w:rsidRDefault="001424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EMPLOYMENT INFORMATION</w:t>
            </w:r>
          </w:p>
        </w:tc>
      </w:tr>
      <w:tr w:rsidR="00C3013D" w:rsidRPr="00C96223" w:rsidTr="000C1ED9">
        <w:tc>
          <w:tcPr>
            <w:tcW w:w="1870" w:type="dxa"/>
          </w:tcPr>
          <w:p w:rsidR="00C3013D" w:rsidRPr="00C96223" w:rsidRDefault="008113A5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Current Status (Please circle one)</w:t>
            </w:r>
          </w:p>
        </w:tc>
        <w:tc>
          <w:tcPr>
            <w:tcW w:w="1870" w:type="dxa"/>
          </w:tcPr>
          <w:p w:rsidR="00C3013D" w:rsidRPr="00C96223" w:rsidRDefault="00116312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C96223" w:rsidP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</w:t>
            </w:r>
            <w:r w:rsidR="005E06A2">
              <w:rPr>
                <w:rFonts w:ascii="Arial" w:hAnsi="Arial" w:cs="Arial"/>
                <w:sz w:val="20"/>
                <w:szCs w:val="20"/>
              </w:rPr>
              <w:t>mployer Contribution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employed each week (please circle one)</w:t>
            </w:r>
          </w:p>
        </w:tc>
        <w:tc>
          <w:tcPr>
            <w:tcW w:w="1870" w:type="dxa"/>
          </w:tcPr>
          <w:p w:rsidR="00EC3C8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1C6830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1C6830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</w:tr>
    </w:tbl>
    <w:p w:rsidR="008424CC" w:rsidRDefault="008424CC">
      <w:pPr>
        <w:rPr>
          <w:rFonts w:ascii="Arial" w:hAnsi="Arial" w:cs="Arial"/>
          <w:sz w:val="24"/>
          <w:szCs w:val="24"/>
        </w:rPr>
      </w:pPr>
    </w:p>
    <w:p w:rsidR="000A56E4" w:rsidRPr="00EE1A68" w:rsidRDefault="00B516CE">
      <w:pPr>
        <w:rPr>
          <w:rFonts w:ascii="Arial" w:hAnsi="Arial" w:cs="Arial"/>
          <w:sz w:val="20"/>
          <w:szCs w:val="20"/>
        </w:rPr>
      </w:pPr>
      <w:r w:rsidRPr="00EE1A68">
        <w:rPr>
          <w:rFonts w:ascii="Arial" w:hAnsi="Arial" w:cs="Arial"/>
          <w:color w:val="FF0000"/>
          <w:sz w:val="20"/>
          <w:szCs w:val="20"/>
        </w:rPr>
        <w:lastRenderedPageBreak/>
        <w:t xml:space="preserve">** Eligible Service Period </w:t>
      </w:r>
      <w:r w:rsidRPr="00EE1A68">
        <w:rPr>
          <w:rFonts w:ascii="Arial" w:hAnsi="Arial" w:cs="Arial"/>
          <w:sz w:val="20"/>
          <w:szCs w:val="20"/>
        </w:rPr>
        <w:t>refers to the date when you first commenced working. This information can be found on the superannuation rollover form from your employer. Leave blank if unsure.</w:t>
      </w:r>
    </w:p>
    <w:p w:rsidR="000A56E4" w:rsidRPr="00D9198A" w:rsidRDefault="000A56E4">
      <w:pPr>
        <w:rPr>
          <w:rFonts w:ascii="Arial" w:hAnsi="Arial" w:cs="Arial"/>
          <w:b/>
          <w:bCs/>
          <w:sz w:val="24"/>
          <w:szCs w:val="24"/>
        </w:rPr>
      </w:pPr>
      <w:r w:rsidRPr="00D9198A">
        <w:rPr>
          <w:rFonts w:ascii="Arial" w:hAnsi="Arial" w:cs="Arial"/>
          <w:b/>
          <w:bCs/>
          <w:sz w:val="24"/>
          <w:szCs w:val="24"/>
        </w:rPr>
        <w:t>PAYMENT OPTIONS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6C9" w:rsidRPr="00EE1A68" w:rsidTr="00D90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D902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D902F6" w:rsidP="00D902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98A"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  <w:r w:rsidRPr="00D9198A"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A56C9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make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payable to: “SATO SMSF Administration”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You can send us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money order, together with the application form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by mail to our postal address.  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1CAE" w:rsidRPr="00EE1A68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 Box 117</w:t>
            </w:r>
          </w:p>
          <w:p w:rsidR="00123650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Moonee Ponds VIC 3039</w:t>
            </w:r>
          </w:p>
          <w:p w:rsidR="00E173C8" w:rsidRDefault="00E173C8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173C8" w:rsidRPr="00EE1A68" w:rsidRDefault="00E173C8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REFERENCE.</w:t>
            </w:r>
          </w:p>
          <w:p w:rsidR="00110C80" w:rsidRPr="00EE1A68" w:rsidRDefault="00110C80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110C80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Electronic Funds Transfer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Account Name: SATO SMSF Administration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54338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BSB: 06 3139</w:t>
            </w:r>
            <w:r w:rsidR="00110C80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Account Num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ber: 1028 3860     (Commonwealth Bank)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A469AB" w:rsidRPr="00EE1A68" w:rsidRDefault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469AB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469AB" w:rsidRPr="00D9198A" w:rsidRDefault="00A469AB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Credit Card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A46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you wish to pay by credit card, please note that we accept the following credit cards: VISA and Master</w:t>
            </w:r>
            <w:r w:rsidR="00270D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card.</w:t>
            </w: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 Paid: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Cardholder Name: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Type (please circle one):            Visa           or         MasterCard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A6328" w:rsidRPr="00EE1A68" w:rsidRDefault="008A6328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Number:</w:t>
            </w:r>
            <w:r w:rsidR="00D070EE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_ _ _ _ _ _ _ _ _ _ _ _ _ _ _ _ _ _ _ _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Expiry Date:          _ _ / _ _               Credit Card Security Number:*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             _______________________</w:t>
            </w:r>
          </w:p>
          <w:p w:rsidR="001F2B2E" w:rsidRPr="00EE1A68" w:rsidRDefault="001F2B2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F2B2E" w:rsidRPr="00EE1A68" w:rsidRDefault="001F2B2E" w:rsidP="00E6135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Fill in the application form with your credit card details, scan and email to:</w:t>
            </w:r>
          </w:p>
          <w:p w:rsidR="001F2B2E" w:rsidRDefault="005D3A0B" w:rsidP="00E6135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" w:history="1">
              <w:r w:rsidR="00D9198A" w:rsidRPr="00E720CF">
                <w:rPr>
                  <w:rStyle w:val="Hyperlink"/>
                  <w:rFonts w:ascii="Arial" w:hAnsi="Arial" w:cs="Arial"/>
                  <w:sz w:val="20"/>
                  <w:szCs w:val="20"/>
                </w:rPr>
                <w:t>info@satosmsfadministration.com.au</w:t>
              </w:r>
            </w:hyperlink>
          </w:p>
          <w:p w:rsidR="00D9198A" w:rsidRPr="00EE1A68" w:rsidRDefault="00D9198A" w:rsidP="00E6135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Default="001A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6C9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07CB2" w:rsidRDefault="00C07C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56C9" w:rsidRPr="000163FD" w:rsidRDefault="000163F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The Card Verificati</w:t>
            </w:r>
            <w:r w:rsidR="00270D8C"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 Value </w:t>
            </w:r>
            <w:r w:rsidRPr="009F1160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(CVV)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is an extra code printed on your debit or credit card. CVV for VISA or Master</w:t>
            </w:r>
            <w:r w:rsidR="00270D8C">
              <w:rPr>
                <w:rFonts w:ascii="Arial" w:hAnsi="Arial" w:cs="Arial"/>
                <w:b w:val="0"/>
                <w:sz w:val="16"/>
                <w:szCs w:val="16"/>
              </w:rPr>
              <w:t xml:space="preserve"> card is the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final three digits of the number printed on the signature strip on the back of your card. CVV is an anti-fraud measure introd</w:t>
            </w:r>
            <w:r w:rsidR="00270D8C">
              <w:rPr>
                <w:rFonts w:ascii="Arial" w:hAnsi="Arial" w:cs="Arial"/>
                <w:b w:val="0"/>
                <w:sz w:val="16"/>
                <w:szCs w:val="16"/>
              </w:rPr>
              <w:t>uced by financial institutions.</w:t>
            </w:r>
          </w:p>
        </w:tc>
      </w:tr>
    </w:tbl>
    <w:p w:rsidR="000A56E4" w:rsidRPr="002E5129" w:rsidRDefault="000A56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56E4" w:rsidRPr="002E5129" w:rsidSect="00B2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EE" w:rsidRDefault="00A40BEE" w:rsidP="00606548">
      <w:pPr>
        <w:spacing w:after="0" w:line="240" w:lineRule="auto"/>
      </w:pPr>
      <w:r>
        <w:separator/>
      </w:r>
    </w:p>
  </w:endnote>
  <w:end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CF" w:rsidRDefault="00872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E9225F" w:rsidP="00E9225F">
    <w:pPr>
      <w:pStyle w:val="Footer"/>
    </w:pPr>
    <w:r>
      <w:t xml:space="preserve">A: </w:t>
    </w:r>
    <w:r w:rsidR="00B06CD6">
      <w:t xml:space="preserve"> </w:t>
    </w:r>
    <w:r>
      <w:t>Level 27                                                              W: satosmsfadministration.com.au</w:t>
    </w:r>
  </w:p>
  <w:p w:rsidR="00E9225F" w:rsidRDefault="00E9225F" w:rsidP="00E9225F">
    <w:pPr>
      <w:pStyle w:val="Footer"/>
    </w:pPr>
    <w:r>
      <w:t xml:space="preserve">     101 Collins Street                                               E: info@satosmsfadministration.com.au</w:t>
    </w:r>
  </w:p>
  <w:p w:rsidR="00606548" w:rsidRDefault="00B06CD6" w:rsidP="00E9225F">
    <w:pPr>
      <w:pStyle w:val="Footer"/>
    </w:pPr>
    <w:r>
      <w:t xml:space="preserve">     </w:t>
    </w:r>
    <w:r w:rsidR="00E9225F">
      <w:t>MELBOURNE VIC 3000</w:t>
    </w:r>
    <w:r w:rsidR="00E9225F">
      <w:ptab w:relativeTo="margin" w:alignment="center" w:leader="none"/>
    </w:r>
    <w:r w:rsidR="00E9225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CF" w:rsidRDefault="0087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EE" w:rsidRDefault="00A40BEE" w:rsidP="00606548">
      <w:pPr>
        <w:spacing w:after="0" w:line="240" w:lineRule="auto"/>
      </w:pPr>
      <w:r>
        <w:separator/>
      </w:r>
    </w:p>
  </w:footnote>
  <w:foot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CF" w:rsidRDefault="00872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48" w:rsidRDefault="008726CF" w:rsidP="008726CF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10502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548" w:rsidRDefault="006065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703580</wp:posOffset>
          </wp:positionV>
          <wp:extent cx="5837668" cy="8229600"/>
          <wp:effectExtent l="0" t="0" r="0" b="0"/>
          <wp:wrapNone/>
          <wp:docPr id="3" name="Picture 2" descr="SATO SMSF Administration-Letterhead A4_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O SMSF Administration-Letterhead A4_02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7668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CF" w:rsidRDefault="00872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A1D"/>
    <w:multiLevelType w:val="hybridMultilevel"/>
    <w:tmpl w:val="246A6266"/>
    <w:lvl w:ilvl="0" w:tplc="3BEE8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6FF8"/>
    <w:multiLevelType w:val="hybridMultilevel"/>
    <w:tmpl w:val="37260BE0"/>
    <w:lvl w:ilvl="0" w:tplc="F82EA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566D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C53"/>
    <w:multiLevelType w:val="hybridMultilevel"/>
    <w:tmpl w:val="CBB463E2"/>
    <w:lvl w:ilvl="0" w:tplc="C85873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D73F0"/>
    <w:multiLevelType w:val="hybridMultilevel"/>
    <w:tmpl w:val="3DDEE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8"/>
    <w:rsid w:val="000121CB"/>
    <w:rsid w:val="000163FD"/>
    <w:rsid w:val="00084AB7"/>
    <w:rsid w:val="000A56E4"/>
    <w:rsid w:val="000C1ED9"/>
    <w:rsid w:val="000C5209"/>
    <w:rsid w:val="00101394"/>
    <w:rsid w:val="00110C80"/>
    <w:rsid w:val="00116312"/>
    <w:rsid w:val="00123650"/>
    <w:rsid w:val="00131725"/>
    <w:rsid w:val="001424FC"/>
    <w:rsid w:val="0014429F"/>
    <w:rsid w:val="001456BC"/>
    <w:rsid w:val="00182ECF"/>
    <w:rsid w:val="0019674C"/>
    <w:rsid w:val="001A56C9"/>
    <w:rsid w:val="001B021A"/>
    <w:rsid w:val="001B6976"/>
    <w:rsid w:val="001B7BA3"/>
    <w:rsid w:val="001C0671"/>
    <w:rsid w:val="001C6830"/>
    <w:rsid w:val="001F2B2E"/>
    <w:rsid w:val="002061FF"/>
    <w:rsid w:val="00252ED9"/>
    <w:rsid w:val="002538FC"/>
    <w:rsid w:val="00270D8C"/>
    <w:rsid w:val="002C2299"/>
    <w:rsid w:val="002C367D"/>
    <w:rsid w:val="002D5ED3"/>
    <w:rsid w:val="002D66A6"/>
    <w:rsid w:val="002E5129"/>
    <w:rsid w:val="002F01BD"/>
    <w:rsid w:val="0030322E"/>
    <w:rsid w:val="003D5370"/>
    <w:rsid w:val="003D7C2F"/>
    <w:rsid w:val="003E5FBF"/>
    <w:rsid w:val="00446778"/>
    <w:rsid w:val="00450B69"/>
    <w:rsid w:val="004663DD"/>
    <w:rsid w:val="004E5FC0"/>
    <w:rsid w:val="0054338C"/>
    <w:rsid w:val="00565FE5"/>
    <w:rsid w:val="005B1FBB"/>
    <w:rsid w:val="005E06A2"/>
    <w:rsid w:val="005E78DC"/>
    <w:rsid w:val="005E7DAE"/>
    <w:rsid w:val="00606548"/>
    <w:rsid w:val="00621717"/>
    <w:rsid w:val="00634A31"/>
    <w:rsid w:val="006625D3"/>
    <w:rsid w:val="006D5C56"/>
    <w:rsid w:val="006F50AB"/>
    <w:rsid w:val="00717E7D"/>
    <w:rsid w:val="00723636"/>
    <w:rsid w:val="00773071"/>
    <w:rsid w:val="007A317B"/>
    <w:rsid w:val="007A6734"/>
    <w:rsid w:val="007B15D3"/>
    <w:rsid w:val="007C270F"/>
    <w:rsid w:val="008113A5"/>
    <w:rsid w:val="00841D23"/>
    <w:rsid w:val="008424CC"/>
    <w:rsid w:val="008726CF"/>
    <w:rsid w:val="00894961"/>
    <w:rsid w:val="008A6328"/>
    <w:rsid w:val="008D5BD4"/>
    <w:rsid w:val="008E0D9E"/>
    <w:rsid w:val="009419C8"/>
    <w:rsid w:val="009556CD"/>
    <w:rsid w:val="009F1160"/>
    <w:rsid w:val="00A40BEE"/>
    <w:rsid w:val="00A45CE4"/>
    <w:rsid w:val="00A469AB"/>
    <w:rsid w:val="00A666C8"/>
    <w:rsid w:val="00A92C24"/>
    <w:rsid w:val="00AB007B"/>
    <w:rsid w:val="00AC0CBD"/>
    <w:rsid w:val="00B06CD6"/>
    <w:rsid w:val="00B26716"/>
    <w:rsid w:val="00B4069A"/>
    <w:rsid w:val="00B43AB4"/>
    <w:rsid w:val="00B516CE"/>
    <w:rsid w:val="00BA5298"/>
    <w:rsid w:val="00BF3444"/>
    <w:rsid w:val="00BF782D"/>
    <w:rsid w:val="00C07CB2"/>
    <w:rsid w:val="00C26522"/>
    <w:rsid w:val="00C3013D"/>
    <w:rsid w:val="00C56436"/>
    <w:rsid w:val="00C71124"/>
    <w:rsid w:val="00C8537A"/>
    <w:rsid w:val="00C96223"/>
    <w:rsid w:val="00CA0183"/>
    <w:rsid w:val="00CD2F18"/>
    <w:rsid w:val="00D070EE"/>
    <w:rsid w:val="00D42335"/>
    <w:rsid w:val="00D73616"/>
    <w:rsid w:val="00D902F6"/>
    <w:rsid w:val="00D9198A"/>
    <w:rsid w:val="00DD1860"/>
    <w:rsid w:val="00E04944"/>
    <w:rsid w:val="00E04EAD"/>
    <w:rsid w:val="00E13FF8"/>
    <w:rsid w:val="00E173C8"/>
    <w:rsid w:val="00E33459"/>
    <w:rsid w:val="00E60297"/>
    <w:rsid w:val="00E61357"/>
    <w:rsid w:val="00E71CAE"/>
    <w:rsid w:val="00E7320A"/>
    <w:rsid w:val="00E74BFD"/>
    <w:rsid w:val="00E75009"/>
    <w:rsid w:val="00E9225F"/>
    <w:rsid w:val="00EA519D"/>
    <w:rsid w:val="00EC3C83"/>
    <w:rsid w:val="00ED18C5"/>
    <w:rsid w:val="00EE1A68"/>
    <w:rsid w:val="00EE746E"/>
    <w:rsid w:val="00F02204"/>
    <w:rsid w:val="00F4393B"/>
    <w:rsid w:val="00FD4996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9A4B8"/>
  <w15:docId w15:val="{71A8B365-C61A-4C59-93F0-520F64C2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8"/>
  </w:style>
  <w:style w:type="paragraph" w:styleId="Footer">
    <w:name w:val="footer"/>
    <w:basedOn w:val="Normal"/>
    <w:link w:val="Foot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8"/>
  </w:style>
  <w:style w:type="paragraph" w:styleId="BalloonText">
    <w:name w:val="Balloon Text"/>
    <w:basedOn w:val="Normal"/>
    <w:link w:val="BalloonTextChar"/>
    <w:uiPriority w:val="99"/>
    <w:semiHidden/>
    <w:unhideWhenUsed/>
    <w:rsid w:val="006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44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osmsfadministration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0242-8EC9-44A1-9CBA-BCB32135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 softkodes</dc:creator>
  <cp:lastModifiedBy>A</cp:lastModifiedBy>
  <cp:revision>33</cp:revision>
  <cp:lastPrinted>2016-08-05T02:18:00Z</cp:lastPrinted>
  <dcterms:created xsi:type="dcterms:W3CDTF">2016-08-11T00:39:00Z</dcterms:created>
  <dcterms:modified xsi:type="dcterms:W3CDTF">2016-08-15T02:32:00Z</dcterms:modified>
</cp:coreProperties>
</file>